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791" w:rsidRPr="0040753D" w:rsidRDefault="00B51791" w:rsidP="00B51791">
      <w:pPr>
        <w:widowControl/>
        <w:spacing w:line="259" w:lineRule="auto"/>
        <w:jc w:val="right"/>
        <w:rPr>
          <w:rFonts w:ascii="Times New Roman" w:eastAsia="Arial" w:hAnsi="Times New Roman" w:cs="Times New Roman"/>
          <w:b/>
          <w:bCs/>
          <w:color w:val="auto"/>
          <w:sz w:val="26"/>
          <w:szCs w:val="26"/>
          <w:lang w:val="en-US" w:eastAsia="vi"/>
        </w:rPr>
      </w:pPr>
      <w:r w:rsidRPr="0040753D">
        <w:rPr>
          <w:rFonts w:ascii="Times New Roman" w:eastAsia="Arial" w:hAnsi="Times New Roman" w:cs="Times New Roman"/>
          <w:b/>
          <w:bCs/>
          <w:color w:val="auto"/>
          <w:sz w:val="26"/>
          <w:szCs w:val="26"/>
          <w:lang w:val="vi" w:eastAsia="vi"/>
        </w:rPr>
        <w:t>Mẫu số 0</w:t>
      </w:r>
      <w:r w:rsidRPr="0040753D">
        <w:rPr>
          <w:rFonts w:ascii="Times New Roman" w:eastAsia="Arial" w:hAnsi="Times New Roman" w:cs="Times New Roman"/>
          <w:b/>
          <w:bCs/>
          <w:color w:val="auto"/>
          <w:sz w:val="26"/>
          <w:szCs w:val="26"/>
          <w:lang w:val="en-US" w:eastAsia="vi"/>
        </w:rPr>
        <w:t>6</w:t>
      </w:r>
    </w:p>
    <w:p w:rsidR="00B51791" w:rsidRPr="0040753D" w:rsidRDefault="00B51791" w:rsidP="00B51791">
      <w:pPr>
        <w:autoSpaceDE w:val="0"/>
        <w:autoSpaceDN w:val="0"/>
        <w:jc w:val="center"/>
        <w:rPr>
          <w:rFonts w:ascii="Times New Roman" w:eastAsia="Arial" w:hAnsi="Times New Roman" w:cs="Times New Roman"/>
          <w:b/>
          <w:bCs/>
          <w:color w:val="auto"/>
          <w:sz w:val="26"/>
          <w:szCs w:val="26"/>
          <w:lang w:val="vi" w:eastAsia="vi"/>
        </w:rPr>
      </w:pPr>
      <w:r w:rsidRPr="0040753D">
        <w:rPr>
          <w:rFonts w:ascii="Times New Roman" w:eastAsia="Arial" w:hAnsi="Times New Roman" w:cs="Times New Roman"/>
          <w:b/>
          <w:bCs/>
          <w:color w:val="auto"/>
          <w:sz w:val="26"/>
          <w:szCs w:val="26"/>
          <w:lang w:val="vi" w:eastAsia="vi"/>
        </w:rPr>
        <w:t>Đơn đăng ký cấp lại Giấy phép tiếp cận nguồn gen</w:t>
      </w:r>
    </w:p>
    <w:p w:rsidR="00B51791" w:rsidRPr="0040753D" w:rsidRDefault="00B51791" w:rsidP="00B51791">
      <w:pPr>
        <w:tabs>
          <w:tab w:val="left" w:pos="1707"/>
        </w:tabs>
        <w:autoSpaceDE w:val="0"/>
        <w:autoSpaceDN w:val="0"/>
        <w:spacing w:before="40" w:after="40"/>
        <w:jc w:val="center"/>
        <w:rPr>
          <w:rFonts w:ascii="Times New Roman" w:hAnsi="Times New Roman" w:cs="Times New Roman"/>
          <w:i/>
          <w:iCs/>
          <w:color w:val="auto"/>
          <w:sz w:val="26"/>
          <w:szCs w:val="26"/>
          <w:lang w:val="en-US" w:eastAsia="vi"/>
        </w:rPr>
      </w:pPr>
      <w:r w:rsidRPr="0040753D">
        <w:rPr>
          <w:rFonts w:ascii="Times New Roman" w:hAnsi="Times New Roman" w:cs="Times New Roman"/>
          <w:i/>
          <w:iCs/>
          <w:color w:val="auto"/>
          <w:sz w:val="26"/>
          <w:szCs w:val="26"/>
          <w:lang w:val="vi" w:eastAsia="vi"/>
        </w:rPr>
        <w:t>(Ban hành kèm theo Phụ lục I</w:t>
      </w:r>
      <w:r w:rsidRPr="0040753D">
        <w:rPr>
          <w:rFonts w:ascii="Times New Roman" w:hAnsi="Times New Roman" w:cs="Times New Roman"/>
          <w:i/>
          <w:iCs/>
          <w:color w:val="auto"/>
          <w:sz w:val="26"/>
          <w:szCs w:val="26"/>
          <w:lang w:val="en-US" w:eastAsia="vi"/>
        </w:rPr>
        <w:t>V</w:t>
      </w:r>
      <w:r w:rsidRPr="0040753D">
        <w:rPr>
          <w:rFonts w:ascii="Times New Roman" w:hAnsi="Times New Roman" w:cs="Times New Roman"/>
          <w:i/>
          <w:iCs/>
          <w:color w:val="auto"/>
          <w:sz w:val="26"/>
          <w:szCs w:val="26"/>
          <w:lang w:val="vi" w:eastAsia="vi"/>
        </w:rPr>
        <w:t xml:space="preserve"> </w:t>
      </w:r>
      <w:r w:rsidRPr="0040753D">
        <w:rPr>
          <w:rFonts w:ascii="Times New Roman" w:eastAsia="Arial" w:hAnsi="Times New Roman" w:cs="Times New Roman"/>
          <w:i/>
          <w:iCs/>
          <w:color w:val="auto"/>
          <w:sz w:val="26"/>
          <w:szCs w:val="26"/>
          <w:lang w:val="vi" w:eastAsia="vi"/>
        </w:rPr>
        <w:t>Nghị định số 43/2026/NĐ-CP ngày 26/01/2026</w:t>
      </w:r>
    </w:p>
    <w:p w:rsidR="00B51791" w:rsidRPr="0040753D" w:rsidRDefault="00B51791" w:rsidP="00B51791">
      <w:pPr>
        <w:widowControl/>
        <w:spacing w:before="40" w:after="40"/>
        <w:jc w:val="center"/>
        <w:rPr>
          <w:rFonts w:ascii="Times New Roman" w:hAnsi="Times New Roman" w:cs="Times New Roman"/>
          <w:i/>
          <w:iCs/>
          <w:color w:val="auto"/>
          <w:sz w:val="26"/>
          <w:szCs w:val="26"/>
          <w:lang w:val="en-US" w:eastAsia="vi"/>
        </w:rPr>
      </w:pPr>
      <w:r w:rsidRPr="0040753D">
        <w:rPr>
          <w:rFonts w:ascii="Times New Roman" w:hAnsi="Times New Roman" w:cs="Times New Roman"/>
          <w:i/>
          <w:iCs/>
          <w:color w:val="auto"/>
          <w:sz w:val="26"/>
          <w:szCs w:val="26"/>
          <w:lang w:val="vi" w:eastAsia="vi"/>
        </w:rPr>
        <w:t>của Chính phủ)</w:t>
      </w:r>
    </w:p>
    <w:p w:rsidR="00B51791" w:rsidRPr="0040753D" w:rsidRDefault="00B51791" w:rsidP="00B51791">
      <w:pPr>
        <w:widowControl/>
        <w:spacing w:before="40" w:after="40"/>
        <w:jc w:val="center"/>
        <w:rPr>
          <w:rFonts w:ascii="Times New Roman" w:hAnsi="Times New Roman" w:cs="Times New Roman"/>
          <w:i/>
          <w:iCs/>
          <w:color w:val="auto"/>
          <w:sz w:val="26"/>
          <w:szCs w:val="26"/>
          <w:lang w:val="en-US" w:eastAsia="vi"/>
        </w:rPr>
      </w:pPr>
    </w:p>
    <w:p w:rsidR="00B51791" w:rsidRPr="0040753D" w:rsidRDefault="00B51791" w:rsidP="00B51791">
      <w:pPr>
        <w:widowControl/>
        <w:spacing w:before="120" w:after="120" w:line="234" w:lineRule="atLeast"/>
        <w:jc w:val="center"/>
        <w:rPr>
          <w:rFonts w:ascii="Times New Roman" w:eastAsia="Times New Roman" w:hAnsi="Times New Roman" w:cs="Times New Roman"/>
          <w:color w:val="auto"/>
          <w:lang w:val="en-US" w:eastAsia="en-US"/>
        </w:rPr>
      </w:pPr>
      <w:r w:rsidRPr="0040753D">
        <w:rPr>
          <w:rFonts w:ascii="Times New Roman" w:eastAsia="Times New Roman" w:hAnsi="Times New Roman" w:cs="Times New Roman"/>
          <w:b/>
          <w:bCs/>
          <w:color w:val="auto"/>
          <w:lang w:val="en-US" w:eastAsia="en-US"/>
        </w:rPr>
        <w:t>CỘNG HÒA XÃ HỘI CHỦ NGHĨA VIỆT NAM</w:t>
      </w:r>
      <w:r w:rsidRPr="0040753D">
        <w:rPr>
          <w:rFonts w:ascii="Times New Roman" w:eastAsia="Times New Roman" w:hAnsi="Times New Roman" w:cs="Times New Roman"/>
          <w:b/>
          <w:bCs/>
          <w:color w:val="auto"/>
          <w:lang w:val="en-US" w:eastAsia="en-US"/>
        </w:rPr>
        <w:br/>
        <w:t>Độc lập - Tự do - Hạnh phúc</w:t>
      </w:r>
      <w:r w:rsidRPr="0040753D">
        <w:rPr>
          <w:rFonts w:ascii="Times New Roman" w:eastAsia="Times New Roman" w:hAnsi="Times New Roman" w:cs="Times New Roman"/>
          <w:b/>
          <w:bCs/>
          <w:color w:val="auto"/>
          <w:lang w:val="en-US" w:eastAsia="en-US"/>
        </w:rPr>
        <w:br/>
        <w:t>---------------</w:t>
      </w:r>
    </w:p>
    <w:p w:rsidR="00B51791" w:rsidRPr="0040753D" w:rsidRDefault="00B51791" w:rsidP="00B51791">
      <w:pPr>
        <w:widowControl/>
        <w:spacing w:line="234" w:lineRule="atLeast"/>
        <w:jc w:val="center"/>
        <w:rPr>
          <w:rFonts w:ascii="Times New Roman" w:eastAsia="Times New Roman" w:hAnsi="Times New Roman" w:cs="Times New Roman"/>
          <w:color w:val="auto"/>
          <w:sz w:val="28"/>
          <w:lang w:val="en-US" w:eastAsia="en-US"/>
        </w:rPr>
      </w:pPr>
      <w:r w:rsidRPr="0040753D">
        <w:rPr>
          <w:rFonts w:ascii="Times New Roman" w:eastAsia="Times New Roman" w:hAnsi="Times New Roman" w:cs="Times New Roman"/>
          <w:b/>
          <w:bCs/>
          <w:color w:val="auto"/>
          <w:sz w:val="28"/>
          <w:lang w:val="en-US" w:eastAsia="en-US"/>
        </w:rPr>
        <w:t>ĐƠN ĐĂNG KÝ CẤP LẠI GIẤY PHÉP TIẾP CẬN NGUỒN GEN</w:t>
      </w:r>
    </w:p>
    <w:p w:rsidR="00B51791" w:rsidRPr="0040753D" w:rsidRDefault="00B51791" w:rsidP="00B51791">
      <w:pPr>
        <w:widowControl/>
        <w:spacing w:before="120" w:after="120" w:line="234" w:lineRule="atLeast"/>
        <w:jc w:val="center"/>
        <w:rPr>
          <w:rFonts w:ascii="Times New Roman" w:eastAsia="Times New Roman" w:hAnsi="Times New Roman" w:cs="Times New Roman"/>
          <w:color w:val="auto"/>
          <w:sz w:val="28"/>
          <w:lang w:val="en-US" w:eastAsia="en-US"/>
        </w:rPr>
      </w:pPr>
    </w:p>
    <w:p w:rsidR="00B51791" w:rsidRPr="0040753D" w:rsidRDefault="00B51791" w:rsidP="00B51791">
      <w:pPr>
        <w:widowControl/>
        <w:spacing w:before="120" w:after="120" w:line="234" w:lineRule="atLeast"/>
        <w:jc w:val="center"/>
        <w:rPr>
          <w:rFonts w:ascii="Times New Roman" w:eastAsia="Times New Roman" w:hAnsi="Times New Roman" w:cs="Times New Roman"/>
          <w:color w:val="auto"/>
          <w:sz w:val="28"/>
          <w:lang w:val="en-US" w:eastAsia="en-US"/>
        </w:rPr>
      </w:pPr>
      <w:r w:rsidRPr="0040753D">
        <w:rPr>
          <w:rFonts w:ascii="Times New Roman" w:eastAsia="Times New Roman" w:hAnsi="Times New Roman" w:cs="Times New Roman"/>
          <w:color w:val="auto"/>
          <w:sz w:val="28"/>
          <w:lang w:val="en-US" w:eastAsia="en-US"/>
        </w:rPr>
        <w:t>Kính gửi: Chủ tịch Ủy ban nhân dân tỉnh…..</w:t>
      </w:r>
    </w:p>
    <w:p w:rsidR="00B51791" w:rsidRPr="0040753D" w:rsidRDefault="00B51791" w:rsidP="00B51791">
      <w:pPr>
        <w:widowControl/>
        <w:spacing w:before="120" w:after="120" w:line="234" w:lineRule="atLeast"/>
        <w:jc w:val="both"/>
        <w:rPr>
          <w:rFonts w:ascii="Times New Roman" w:eastAsia="Times New Roman" w:hAnsi="Times New Roman" w:cs="Times New Roman"/>
          <w:b/>
          <w:bCs/>
          <w:color w:val="auto"/>
          <w:sz w:val="28"/>
          <w:lang w:val="x-none" w:eastAsia="x-none"/>
        </w:rPr>
      </w:pPr>
    </w:p>
    <w:p w:rsidR="00B51791" w:rsidRPr="0040753D" w:rsidRDefault="00B51791" w:rsidP="00B51791">
      <w:pPr>
        <w:widowControl/>
        <w:spacing w:before="120" w:after="120" w:line="234" w:lineRule="atLeast"/>
        <w:jc w:val="both"/>
        <w:rPr>
          <w:rFonts w:ascii="Times New Roman" w:eastAsia="Times New Roman" w:hAnsi="Times New Roman" w:cs="Times New Roman"/>
          <w:b/>
          <w:color w:val="auto"/>
          <w:sz w:val="28"/>
          <w:lang w:val="x-none" w:eastAsia="x-none"/>
        </w:rPr>
      </w:pPr>
      <w:r w:rsidRPr="0040753D">
        <w:rPr>
          <w:rFonts w:ascii="Times New Roman" w:eastAsia="Times New Roman" w:hAnsi="Times New Roman" w:cs="Times New Roman"/>
          <w:b/>
          <w:bCs/>
          <w:color w:val="auto"/>
          <w:sz w:val="28"/>
          <w:lang w:val="x-none" w:eastAsia="x-none"/>
        </w:rPr>
        <w:t>1. Thông tin chung:</w:t>
      </w:r>
    </w:p>
    <w:p w:rsidR="00B51791" w:rsidRPr="0040753D" w:rsidRDefault="00B51791" w:rsidP="00B51791">
      <w:pPr>
        <w:widowControl/>
        <w:spacing w:before="120" w:after="120" w:line="234" w:lineRule="atLeast"/>
        <w:jc w:val="both"/>
        <w:rPr>
          <w:rFonts w:ascii="Times New Roman" w:eastAsia="Times New Roman" w:hAnsi="Times New Roman" w:cs="Times New Roman"/>
          <w:color w:val="auto"/>
          <w:sz w:val="28"/>
          <w:lang w:val="x-none" w:eastAsia="x-none"/>
        </w:rPr>
      </w:pPr>
      <w:r w:rsidRPr="0040753D">
        <w:rPr>
          <w:rFonts w:ascii="Times New Roman" w:eastAsia="Times New Roman" w:hAnsi="Times New Roman" w:cs="Times New Roman"/>
          <w:color w:val="auto"/>
          <w:sz w:val="28"/>
          <w:lang w:val="x-none" w:eastAsia="x-none"/>
        </w:rPr>
        <w:t>- Đối với tổ chức: Tên đầy đủ của tổ chức; số, ký hiệu của giấy phép đăng ký kinh doanh, hoạt động hoặc quyết định thành lập, ngày cấp, nơi cấp; tên người đại diện của tổ chức; chức vụ; tên người đại diện liên lạc của tổ chức; địa chỉ liên hệ; điện thoại; fax; địa chỉ thư điện tử.</w:t>
      </w:r>
    </w:p>
    <w:p w:rsidR="00B51791" w:rsidRPr="0040753D" w:rsidRDefault="00B51791" w:rsidP="00B51791">
      <w:pPr>
        <w:widowControl/>
        <w:spacing w:before="120" w:after="120" w:line="234" w:lineRule="atLeast"/>
        <w:jc w:val="both"/>
        <w:rPr>
          <w:rFonts w:ascii="Times New Roman" w:eastAsia="Times New Roman" w:hAnsi="Times New Roman" w:cs="Times New Roman"/>
          <w:color w:val="auto"/>
          <w:spacing w:val="-4"/>
          <w:sz w:val="28"/>
          <w:lang w:val="x-none" w:eastAsia="x-none"/>
        </w:rPr>
      </w:pPr>
      <w:r w:rsidRPr="0040753D">
        <w:rPr>
          <w:rFonts w:ascii="Times New Roman" w:eastAsia="Times New Roman" w:hAnsi="Times New Roman" w:cs="Times New Roman"/>
          <w:color w:val="auto"/>
          <w:sz w:val="28"/>
          <w:lang w:val="x-none" w:eastAsia="x-none"/>
        </w:rPr>
        <w:t>- Đối với cá nhân: Họ và tên; số định danh cá nhân/Hộ chiếu; địa chỉ liên hệ; điện thoại; fax; địa chỉ thư điện tử; Thông tin về mà cá nhân là thành viên (tổ chức khoa học và công nghệ: số, ký hiệu của giấy chứng nhận đăng ký hoạt động khoa học và công nghệ, ngày cấp, nơi cấp; Công ty: số, ký hiệu của giấy phép đăng ký kinh doanh, hoạt động hoặc quyết định thành lập, ngày cấp, nơi cấp): tên đầy đủ của tổ chức, tên người đại diện của tổ chức; chức vụ; địa chỉ liên hệ; điện thoại; fax.</w:t>
      </w:r>
    </w:p>
    <w:p w:rsidR="00B51791" w:rsidRPr="0040753D" w:rsidRDefault="00B51791" w:rsidP="00B51791">
      <w:pPr>
        <w:widowControl/>
        <w:spacing w:before="120" w:after="120" w:line="234" w:lineRule="atLeast"/>
        <w:rPr>
          <w:rFonts w:ascii="Times New Roman" w:eastAsia="Times New Roman" w:hAnsi="Times New Roman" w:cs="Times New Roman"/>
          <w:b/>
          <w:color w:val="auto"/>
          <w:sz w:val="28"/>
          <w:lang w:val="en-US" w:eastAsia="en-US"/>
        </w:rPr>
      </w:pPr>
      <w:r w:rsidRPr="0040753D">
        <w:rPr>
          <w:rFonts w:ascii="Times New Roman" w:eastAsia="Times New Roman" w:hAnsi="Times New Roman" w:cs="Times New Roman"/>
          <w:b/>
          <w:color w:val="auto"/>
          <w:sz w:val="28"/>
          <w:lang w:val="en-US" w:eastAsia="en-US"/>
        </w:rPr>
        <w:t>2. Lý do đề nghị cấp lại</w:t>
      </w:r>
    </w:p>
    <w:p w:rsidR="00B51791" w:rsidRPr="0040753D" w:rsidRDefault="00B51791" w:rsidP="00B51791">
      <w:pPr>
        <w:widowControl/>
        <w:spacing w:before="120" w:after="120" w:line="234" w:lineRule="atLeast"/>
        <w:rPr>
          <w:rFonts w:ascii="Times New Roman" w:eastAsia="Times New Roman" w:hAnsi="Times New Roman" w:cs="Times New Roman"/>
          <w:color w:val="auto"/>
          <w:sz w:val="28"/>
          <w:lang w:val="en-US" w:eastAsia="en-US"/>
        </w:rPr>
      </w:pPr>
      <w:r w:rsidRPr="0040753D">
        <w:rPr>
          <w:rFonts w:ascii="Times New Roman" w:eastAsia="Times New Roman" w:hAnsi="Times New Roman" w:cs="Times New Roman"/>
          <w:color w:val="auto"/>
          <w:sz w:val="28"/>
          <w:lang w:val="en-US" w:eastAsia="en-US"/>
        </w:rPr>
        <w:t>Thay đổi thông tin đã được cấp phép</w:t>
      </w:r>
    </w:p>
    <w:p w:rsidR="00B51791" w:rsidRPr="0040753D" w:rsidRDefault="00B51791" w:rsidP="00B51791">
      <w:pPr>
        <w:widowControl/>
        <w:spacing w:before="120" w:after="120" w:line="234" w:lineRule="atLeast"/>
        <w:rPr>
          <w:rFonts w:ascii="Times New Roman" w:eastAsia="Times New Roman" w:hAnsi="Times New Roman" w:cs="Times New Roman"/>
          <w:b/>
          <w:color w:val="auto"/>
          <w:sz w:val="28"/>
          <w:lang w:val="en-US" w:eastAsia="en-US"/>
        </w:rPr>
      </w:pPr>
      <w:r w:rsidRPr="0040753D">
        <w:rPr>
          <w:rFonts w:ascii="Times New Roman" w:eastAsia="Times New Roman" w:hAnsi="Times New Roman" w:cs="Times New Roman"/>
          <w:b/>
          <w:color w:val="auto"/>
          <w:sz w:val="28"/>
          <w:lang w:val="en-US" w:eastAsia="en-US"/>
        </w:rPr>
        <w:t>3. Hồ sơ đăng ký cấp lại bao gồm:</w:t>
      </w:r>
    </w:p>
    <w:p w:rsidR="00B51791" w:rsidRPr="0040753D" w:rsidRDefault="00B51791" w:rsidP="00B51791">
      <w:pPr>
        <w:widowControl/>
        <w:spacing w:before="120" w:after="120" w:line="234" w:lineRule="atLeast"/>
        <w:rPr>
          <w:rFonts w:ascii="Times New Roman" w:eastAsia="Times New Roman" w:hAnsi="Times New Roman" w:cs="Times New Roman"/>
          <w:color w:val="auto"/>
          <w:sz w:val="28"/>
          <w:lang w:val="en-US" w:eastAsia="en-US"/>
        </w:rPr>
      </w:pPr>
      <w:r w:rsidRPr="0040753D">
        <w:rPr>
          <w:rFonts w:ascii="Times New Roman" w:eastAsia="Times New Roman" w:hAnsi="Times New Roman" w:cs="Times New Roman"/>
          <w:color w:val="auto"/>
          <w:sz w:val="28"/>
          <w:lang w:val="en-US" w:eastAsia="en-US"/>
        </w:rPr>
        <w:t>Tài liệu chứng minh thay đổi thông tin về tổ chức đã được cấp Giấy phép tiếp cận nguồn gen.</w:t>
      </w:r>
    </w:p>
    <w:p w:rsidR="00B51791" w:rsidRPr="0040753D" w:rsidRDefault="00B51791" w:rsidP="00B51791">
      <w:pPr>
        <w:widowControl/>
        <w:spacing w:before="120" w:after="120" w:line="234" w:lineRule="atLeast"/>
        <w:rPr>
          <w:rFonts w:ascii="Times New Roman" w:eastAsia="Times New Roman" w:hAnsi="Times New Roman" w:cs="Times New Roman"/>
          <w:color w:val="auto"/>
          <w:sz w:val="28"/>
          <w:lang w:val="en-US" w:eastAsia="en-US"/>
        </w:rPr>
      </w:pPr>
      <w:r w:rsidRPr="0040753D">
        <w:rPr>
          <w:rFonts w:ascii="Times New Roman" w:eastAsia="Times New Roman" w:hAnsi="Times New Roman" w:cs="Times New Roman"/>
          <w:color w:val="auto"/>
          <w:sz w:val="28"/>
          <w:lang w:val="en-US" w:eastAsia="en-US"/>
        </w:rPr>
        <w:t>Chúng tôi xin cam đoan những thông tin trên đây là đúng và hoàn toàn chịu trách nhiệm trước pháp luật về tính trung thực của các thông tin được cung cấp trong hồ sơ kèm theo./.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5"/>
      </w:tblGrid>
      <w:tr w:rsidR="00B51791" w:rsidRPr="0040753D" w:rsidTr="00AA023B">
        <w:trPr>
          <w:tblCellSpacing w:w="0" w:type="dxa"/>
        </w:trPr>
        <w:tc>
          <w:tcPr>
            <w:tcW w:w="2500" w:type="pct"/>
            <w:shd w:val="clear" w:color="auto" w:fill="FFFFFF"/>
            <w:hideMark/>
          </w:tcPr>
          <w:p w:rsidR="00B51791" w:rsidRPr="0040753D" w:rsidRDefault="00B51791" w:rsidP="00AA023B">
            <w:pPr>
              <w:widowControl/>
              <w:rPr>
                <w:rFonts w:ascii="Times New Roman" w:eastAsia="Times New Roman" w:hAnsi="Times New Roman" w:cs="Times New Roman"/>
                <w:color w:val="auto"/>
                <w:lang w:val="en-US" w:eastAsia="en-US"/>
              </w:rPr>
            </w:pPr>
          </w:p>
        </w:tc>
        <w:tc>
          <w:tcPr>
            <w:tcW w:w="2500" w:type="pct"/>
            <w:shd w:val="clear" w:color="auto" w:fill="FFFFFF"/>
            <w:hideMark/>
          </w:tcPr>
          <w:p w:rsidR="00B51791" w:rsidRPr="0040753D" w:rsidRDefault="00B51791" w:rsidP="00AA023B">
            <w:pPr>
              <w:widowControl/>
              <w:spacing w:before="120" w:after="120" w:line="234" w:lineRule="atLeast"/>
              <w:jc w:val="center"/>
              <w:rPr>
                <w:rFonts w:ascii="Times New Roman" w:eastAsia="Times New Roman" w:hAnsi="Times New Roman" w:cs="Times New Roman"/>
                <w:color w:val="auto"/>
                <w:lang w:val="en-US" w:eastAsia="en-US"/>
              </w:rPr>
            </w:pPr>
            <w:r w:rsidRPr="0040753D">
              <w:rPr>
                <w:rFonts w:ascii="Times New Roman" w:eastAsia="Times New Roman" w:hAnsi="Times New Roman" w:cs="Times New Roman"/>
                <w:i/>
                <w:iCs/>
                <w:color w:val="auto"/>
                <w:sz w:val="26"/>
                <w:lang w:val="en-US" w:eastAsia="en-US"/>
              </w:rPr>
              <w:t>…., ngày... tháng... năm ...</w:t>
            </w:r>
            <w:r w:rsidRPr="0040753D">
              <w:rPr>
                <w:rFonts w:ascii="Times New Roman" w:eastAsia="Times New Roman" w:hAnsi="Times New Roman" w:cs="Times New Roman"/>
                <w:i/>
                <w:iCs/>
                <w:color w:val="auto"/>
                <w:sz w:val="26"/>
                <w:lang w:val="en-US" w:eastAsia="en-US"/>
              </w:rPr>
              <w:br/>
            </w:r>
            <w:r w:rsidRPr="0040753D">
              <w:rPr>
                <w:rFonts w:ascii="Times New Roman" w:eastAsia="Times New Roman" w:hAnsi="Times New Roman" w:cs="Times New Roman"/>
                <w:b/>
                <w:bCs/>
                <w:color w:val="auto"/>
                <w:sz w:val="26"/>
                <w:lang w:val="en-US" w:eastAsia="en-US"/>
              </w:rPr>
              <w:t>TỔ CHỨC ĐĂNG KÝ</w:t>
            </w:r>
            <w:r w:rsidRPr="0040753D">
              <w:rPr>
                <w:rFonts w:ascii="Times New Roman" w:eastAsia="Times New Roman" w:hAnsi="Times New Roman" w:cs="Times New Roman"/>
                <w:b/>
                <w:bCs/>
                <w:color w:val="auto"/>
                <w:sz w:val="26"/>
                <w:lang w:val="en-US" w:eastAsia="en-US"/>
              </w:rPr>
              <w:br/>
            </w:r>
            <w:r w:rsidRPr="0040753D">
              <w:rPr>
                <w:rFonts w:ascii="Times New Roman" w:eastAsia="Times New Roman" w:hAnsi="Times New Roman" w:cs="Times New Roman"/>
                <w:i/>
                <w:iCs/>
                <w:color w:val="auto"/>
                <w:sz w:val="26"/>
                <w:lang w:val="en-US" w:eastAsia="en-US"/>
              </w:rPr>
              <w:t>(Ký, ghi họ tên, chức danh, đóng dấu)</w:t>
            </w:r>
          </w:p>
        </w:tc>
      </w:tr>
    </w:tbl>
    <w:p w:rsidR="00930C90" w:rsidRDefault="00B51791">
      <w:bookmarkStart w:id="0" w:name="_GoBack"/>
      <w:bookmarkEnd w:id="0"/>
    </w:p>
    <w:sectPr w:rsidR="00930C90" w:rsidSect="00A169E6">
      <w:pgSz w:w="11907" w:h="16839" w:code="9"/>
      <w:pgMar w:top="1138" w:right="1138" w:bottom="1138" w:left="169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791"/>
    <w:rsid w:val="00623491"/>
    <w:rsid w:val="00A169E6"/>
    <w:rsid w:val="00B51791"/>
    <w:rsid w:val="00BE4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91"/>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1791"/>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Company/>
  <LinksUpToDate>false</LinksUpToDate>
  <CharactersWithSpaces>1559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2026-01-30T09:25:00Z</dcterms:created>
  <dcterms:modified xsi:type="dcterms:W3CDTF">2026-01-30T09:25:00Z</dcterms:modified>
</cp:coreProperties>
</file>