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20" w:line="264" w:lineRule="auto"/>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Mẫu số 02/GDP</w:t>
      </w:r>
      <w:r>
        <w:rPr>
          <w:rFonts w:hint="default" w:ascii="Times New Roman" w:hAnsi="Times New Roman" w:cs="Times New Roman"/>
          <w:b/>
          <w:sz w:val="24"/>
          <w:szCs w:val="24"/>
          <w:lang w:val="vi-VN"/>
        </w:rPr>
        <w:t xml:space="preserve">: Đơn đăng ký </w:t>
      </w:r>
      <w:r>
        <w:rPr>
          <w:rFonts w:hint="default" w:ascii="Times New Roman" w:hAnsi="Times New Roman" w:cs="Times New Roman"/>
          <w:b/>
          <w:sz w:val="24"/>
          <w:szCs w:val="24"/>
          <w:lang w:val="es-ES"/>
        </w:rPr>
        <w:t>đánh giá</w:t>
      </w:r>
      <w:r>
        <w:rPr>
          <w:rFonts w:hint="default" w:ascii="Times New Roman" w:hAnsi="Times New Roman" w:cs="Times New Roman"/>
          <w:b/>
          <w:sz w:val="24"/>
          <w:szCs w:val="24"/>
          <w:lang w:val="vi-VN"/>
        </w:rPr>
        <w:t xml:space="preserve"> đáp ứng GDP đối với cơ sở kinh doanh không vì mục đích thương mại.</w:t>
      </w:r>
    </w:p>
    <w:tbl>
      <w:tblPr>
        <w:tblStyle w:val="7"/>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5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pPr>
              <w:widowControl w:val="0"/>
              <w:spacing w:before="20" w:line="264"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TÊN ĐƠN VỊ CHỦ QUẢN</w:t>
            </w:r>
          </w:p>
          <w:p>
            <w:pPr>
              <w:widowControl w:val="0"/>
              <w:spacing w:before="20" w:line="264"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TÊN CƠ SỞ</w:t>
            </w:r>
          </w:p>
          <w:p>
            <w:pPr>
              <w:widowControl w:val="0"/>
              <w:spacing w:before="120"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629285</wp:posOffset>
                      </wp:positionH>
                      <wp:positionV relativeFrom="paragraph">
                        <wp:posOffset>-635</wp:posOffset>
                      </wp:positionV>
                      <wp:extent cx="825500" cy="0"/>
                      <wp:effectExtent l="0" t="0" r="0" b="0"/>
                      <wp:wrapNone/>
                      <wp:docPr id="182" name="Straight Connector 8"/>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ln>
                            </wps:spPr>
                            <wps:bodyPr/>
                          </wps:wsp>
                        </a:graphicData>
                      </a:graphic>
                    </wp:anchor>
                  </w:drawing>
                </mc:Choice>
                <mc:Fallback>
                  <w:pict>
                    <v:line id="Straight Connector 8" o:spid="_x0000_s1026" o:spt="20" style="position:absolute;left:0pt;margin-left:49.55pt;margin-top:-0.05pt;height:0pt;width:65pt;z-index:251659264;mso-width-relative:page;mso-height-relative:page;" filled="f" stroked="t" coordsize="21600,21600" o:gfxdata="UEsDBAoAAAAAAIdO4kAAAAAAAAAAAAAAAAAEAAAAZHJzL1BLAwQUAAAACACHTuJAwTZgYNIAAAAG&#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NmBg0gAAAAYBAAAPAAAAAAAAAAEAIAAAACIAAABkcnMvZG93bnJldi54bWxQSwECFAAUAAAACACH&#10;TuJAQNLxN7gBAAB8AwAADgAAAAAAAAABACAAAAAhAQAAZHJzL2Uyb0RvYy54bWxQSwUGAAAAAAYA&#10;BgBZAQAASwUAAAAA&#10;">
                      <v:fill on="f" focussize="0,0"/>
                      <v:stroke color="#000000" joinstyle="round"/>
                      <v:imagedata o:title=""/>
                      <o:lock v:ext="edit" aspectratio="f"/>
                    </v:line>
                  </w:pict>
                </mc:Fallback>
              </mc:AlternateContent>
            </w:r>
            <w:r>
              <w:rPr>
                <w:rFonts w:hint="default" w:ascii="Times New Roman" w:hAnsi="Times New Roman" w:cs="Times New Roman"/>
                <w:sz w:val="24"/>
                <w:szCs w:val="24"/>
              </w:rPr>
              <w:t>Số: ….…/…..</w:t>
            </w:r>
          </w:p>
        </w:tc>
        <w:tc>
          <w:tcPr>
            <w:tcW w:w="5954" w:type="dxa"/>
          </w:tcPr>
          <w:p>
            <w:pPr>
              <w:widowControl w:val="0"/>
              <w:spacing w:before="20" w:line="264" w:lineRule="auto"/>
              <w:ind w:left="-113" w:right="-113"/>
              <w:jc w:val="center"/>
              <w:rPr>
                <w:rFonts w:hint="default" w:ascii="Times New Roman" w:hAnsi="Times New Roman" w:cs="Times New Roman"/>
                <w:b/>
                <w:sz w:val="24"/>
                <w:szCs w:val="24"/>
              </w:rPr>
            </w:pPr>
            <w:r>
              <w:rPr>
                <w:rFonts w:hint="default" w:ascii="Times New Roman" w:hAnsi="Times New Roman" w:cs="Times New Roman"/>
                <w:b/>
                <w:sz w:val="24"/>
                <w:szCs w:val="24"/>
              </w:rPr>
              <w:t>CỘNG HÒA XÃ HỘI CHỦ NGHĨA VIỆT NAM</w:t>
            </w:r>
          </w:p>
          <w:p>
            <w:pPr>
              <w:widowControl w:val="0"/>
              <w:spacing w:before="20"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Độc lập - Tự do - Hạnh phúc</w:t>
            </w:r>
          </w:p>
          <w:p>
            <w:pPr>
              <w:widowControl w:val="0"/>
              <w:spacing w:before="120" w:line="264" w:lineRule="auto"/>
              <w:jc w:val="center"/>
              <w:rPr>
                <w:rFonts w:hint="default" w:ascii="Times New Roman" w:hAnsi="Times New Roman" w:cs="Times New Roman"/>
                <w:i/>
                <w:sz w:val="24"/>
                <w:szCs w:val="24"/>
              </w:rPr>
            </w:pPr>
            <w:r>
              <w:rPr>
                <w:rFonts w:hint="default" w:ascii="Times New Roman" w:hAnsi="Times New Roman" w:cs="Times New Roman"/>
                <w:i/>
                <w:sz w:val="24"/>
                <w:szCs w:val="24"/>
              </w:rPr>
              <mc:AlternateContent>
                <mc:Choice Requires="wps">
                  <w:drawing>
                    <wp:anchor distT="0" distB="0" distL="114300" distR="114300" simplePos="0" relativeHeight="251660288" behindDoc="0" locked="0" layoutInCell="1" allowOverlap="1">
                      <wp:simplePos x="0" y="0"/>
                      <wp:positionH relativeFrom="column">
                        <wp:posOffset>962660</wp:posOffset>
                      </wp:positionH>
                      <wp:positionV relativeFrom="paragraph">
                        <wp:posOffset>-635</wp:posOffset>
                      </wp:positionV>
                      <wp:extent cx="1710690" cy="0"/>
                      <wp:effectExtent l="0" t="0" r="0" b="0"/>
                      <wp:wrapNone/>
                      <wp:docPr id="181" name="Straight Connector 7"/>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75.8pt;margin-top:-0.05pt;height:0pt;width:134.7pt;z-index:251660288;mso-width-relative:page;mso-height-relative:page;" filled="f" stroked="t" coordsize="21600,21600" o:gfxdata="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4mFQ1AAAAAcBAAAPAAAAAAAAAAEAIAAAACIAAABkcnMvZG93bnJldi54bWxQSwECFAAUAAAA&#10;CACHTuJAfAS497kBAAB9AwAADgAAAAAAAAABACAAAAAjAQAAZHJzL2Uyb0RvYy54bWxQSwUGAAAA&#10;AAYABgBZAQAATgUAAAAA&#10;">
                      <v:fill on="f" focussize="0,0"/>
                      <v:stroke color="#000000" joinstyle="round"/>
                      <v:imagedata o:title=""/>
                      <o:lock v:ext="edit" aspectratio="f"/>
                    </v:line>
                  </w:pict>
                </mc:Fallback>
              </mc:AlternateContent>
            </w:r>
            <w:r>
              <w:rPr>
                <w:rFonts w:hint="default" w:ascii="Times New Roman" w:hAnsi="Times New Roman" w:cs="Times New Roman"/>
                <w:i/>
                <w:sz w:val="24"/>
                <w:szCs w:val="24"/>
              </w:rPr>
              <w:t>........., ngày...... tháng...... năm 20........</w:t>
            </w:r>
          </w:p>
        </w:tc>
      </w:tr>
    </w:tbl>
    <w:p>
      <w:pPr>
        <w:widowControl w:val="0"/>
        <w:spacing w:before="240" w:line="26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rPr>
        <w:t xml:space="preserve">ĐƠN ĐĂNG KÝ </w:t>
      </w:r>
      <w:r>
        <w:rPr>
          <w:rFonts w:hint="default" w:ascii="Times New Roman" w:hAnsi="Times New Roman" w:cs="Times New Roman"/>
          <w:b/>
          <w:sz w:val="24"/>
          <w:szCs w:val="24"/>
          <w:lang w:val="vi-VN"/>
        </w:rPr>
        <w:t>ĐÁNH GIÁ VIỆCĐÁP ỨNG TIÊU CHUẨN</w:t>
      </w:r>
    </w:p>
    <w:p>
      <w:pPr>
        <w:widowControl w:val="0"/>
        <w:spacing w:after="240" w:line="264" w:lineRule="auto"/>
        <w:ind w:left="-113" w:right="-113"/>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“THỰC HÀNH TỐT PHÂN PHỐI THUỐC, NGUYÊN LIỆU LÀM THUỐC” CỦA CƠ SỞ PHÂN PHỐI KHÔNG VÌ MỤC ĐÍCH THƯƠNG MẠI</w:t>
      </w:r>
    </w:p>
    <w:p>
      <w:pPr>
        <w:widowControl w:val="0"/>
        <w:spacing w:before="120" w:line="264" w:lineRule="auto"/>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fr-FR"/>
        </w:rPr>
        <w:t>Kính gửi : Sở Y tế ......</w:t>
      </w:r>
    </w:p>
    <w:p>
      <w:pPr>
        <w:widowControl w:val="0"/>
        <w:tabs>
          <w:tab w:val="right" w:pos="9072"/>
        </w:tabs>
        <w:spacing w:before="24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Tên cơ sở:</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9072"/>
        </w:tabs>
        <w:spacing w:before="6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Địa chỉ kho bảo quản:</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9072"/>
        </w:tabs>
        <w:spacing w:before="6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Điện thoại</w:t>
      </w:r>
      <w:r>
        <w:rPr>
          <w:rFonts w:hint="default" w:ascii="Times New Roman" w:hAnsi="Times New Roman" w:cs="Times New Roman"/>
          <w:sz w:val="24"/>
          <w:szCs w:val="24"/>
          <w:lang w:val="fr-FR"/>
        </w:rPr>
        <w:t>: ………………….  F</w:t>
      </w:r>
      <w:r>
        <w:rPr>
          <w:rFonts w:hint="default" w:ascii="Times New Roman" w:hAnsi="Times New Roman" w:cs="Times New Roman"/>
          <w:sz w:val="24"/>
          <w:szCs w:val="24"/>
          <w:lang w:val="vi-VN"/>
        </w:rPr>
        <w:t>ax</w:t>
      </w:r>
      <w:r>
        <w:rPr>
          <w:rFonts w:hint="default" w:ascii="Times New Roman" w:hAnsi="Times New Roman" w:cs="Times New Roman"/>
          <w:sz w:val="24"/>
          <w:szCs w:val="24"/>
          <w:lang w:val="fr-FR"/>
        </w:rPr>
        <w:t>: ……………    E</w:t>
      </w:r>
      <w:r>
        <w:rPr>
          <w:rFonts w:hint="default" w:ascii="Times New Roman" w:hAnsi="Times New Roman" w:cs="Times New Roman"/>
          <w:sz w:val="24"/>
          <w:szCs w:val="24"/>
          <w:lang w:val="vi-VN"/>
        </w:rPr>
        <w:t>mail:</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5387"/>
          <w:tab w:val="left" w:pos="5760"/>
          <w:tab w:val="right" w:pos="9072"/>
        </w:tabs>
        <w:spacing w:before="6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Người liên hệ:</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Chức danh:</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right" w:pos="9072"/>
        </w:tabs>
        <w:spacing w:before="60" w:line="264"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Điện thoại: ………………….  Fax: ……………    Email:</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left" w:pos="567"/>
          <w:tab w:val="left" w:pos="5760"/>
        </w:tabs>
        <w:spacing w:before="240" w:line="264"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Thực hiện Thông tư số 03/2018/TT-BYT ngày 09 tháng 02 năm 2018 của Bộ Y tế quy định về Thực hành tốt phân phối thuốc, nguyên liệu làm thuốc, sau khi tiến hành tự thanh tra và đánh giá đạt yêu cầu; cơ sở chúng tôi xin đề nghị với Sở Y tế …… được đánh giá việc đáp ứng tiêu chuẩn GDP và cấp Giấy chứng nhận GDPđối với phạm vi trong quy định về chức năng nhiệm vụ của chúng tôi như sau:</w:t>
      </w:r>
    </w:p>
    <w:p>
      <w:pPr>
        <w:widowControl w:val="0"/>
        <w:tabs>
          <w:tab w:val="left" w:pos="567"/>
          <w:tab w:val="left" w:pos="5760"/>
        </w:tabs>
        <w:spacing w:before="120" w:line="264"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w:t>
      </w:r>
    </w:p>
    <w:p>
      <w:pPr>
        <w:widowControl w:val="0"/>
        <w:spacing w:before="120" w:line="264" w:lineRule="auto"/>
        <w:ind w:firstLine="709"/>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Chúng tôi xin gửi kèm bản đăng ký này các tài liệu sau đây:</w:t>
      </w:r>
    </w:p>
    <w:p>
      <w:pPr>
        <w:widowControl w:val="0"/>
        <w:tabs>
          <w:tab w:val="left" w:pos="1134"/>
          <w:tab w:val="left" w:pos="5760"/>
        </w:tabs>
        <w:spacing w:before="60" w:line="264" w:lineRule="auto"/>
        <w:ind w:firstLine="709"/>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1.</w:t>
      </w:r>
      <w:r>
        <w:rPr>
          <w:rFonts w:hint="default" w:ascii="Times New Roman" w:hAnsi="Times New Roman" w:cs="Times New Roman"/>
          <w:sz w:val="24"/>
          <w:szCs w:val="24"/>
          <w:lang w:val="vi-VN"/>
        </w:rPr>
        <w:tab/>
      </w:r>
      <w:r>
        <w:rPr>
          <w:rFonts w:hint="default" w:ascii="Times New Roman" w:hAnsi="Times New Roman" w:eastAsia="Batang" w:cs="Times New Roman"/>
          <w:bCs/>
          <w:kern w:val="36"/>
          <w:sz w:val="24"/>
          <w:szCs w:val="24"/>
          <w:lang w:val="vi-VN" w:eastAsia="ko-KR"/>
        </w:rPr>
        <w:t>Tài liệu pháp lý về việc thành lập và chức năng nhiệm vụ của đơn vị;</w:t>
      </w:r>
    </w:p>
    <w:p>
      <w:pPr>
        <w:widowControl w:val="0"/>
        <w:tabs>
          <w:tab w:val="left" w:pos="1134"/>
          <w:tab w:val="left" w:pos="5760"/>
        </w:tabs>
        <w:spacing w:before="60" w:line="264" w:lineRule="auto"/>
        <w:ind w:firstLine="709"/>
        <w:jc w:val="both"/>
        <w:rPr>
          <w:rFonts w:hint="default" w:ascii="Times New Roman" w:hAnsi="Times New Roman" w:cs="Times New Roman"/>
          <w:sz w:val="24"/>
          <w:szCs w:val="24"/>
          <w:lang w:val="vi-VN"/>
        </w:rPr>
      </w:pPr>
      <w:r>
        <w:rPr>
          <w:rFonts w:hint="default" w:ascii="Times New Roman" w:hAnsi="Times New Roman" w:eastAsia="Batang" w:cs="Times New Roman"/>
          <w:bCs/>
          <w:kern w:val="36"/>
          <w:sz w:val="24"/>
          <w:szCs w:val="24"/>
          <w:lang w:val="vi-VN" w:eastAsia="ko-KR"/>
        </w:rPr>
        <w:t>2.</w:t>
      </w:r>
      <w:r>
        <w:rPr>
          <w:rFonts w:hint="default" w:ascii="Times New Roman" w:hAnsi="Times New Roman" w:eastAsia="Batang" w:cs="Times New Roman"/>
          <w:bCs/>
          <w:kern w:val="36"/>
          <w:sz w:val="24"/>
          <w:szCs w:val="24"/>
          <w:lang w:val="vi-VN" w:eastAsia="ko-KR"/>
        </w:rPr>
        <w:tab/>
      </w:r>
      <w:r>
        <w:rPr>
          <w:rFonts w:hint="default" w:ascii="Times New Roman" w:hAnsi="Times New Roman" w:eastAsia="Batang" w:cs="Times New Roman"/>
          <w:bCs/>
          <w:kern w:val="36"/>
          <w:sz w:val="24"/>
          <w:szCs w:val="24"/>
          <w:lang w:val="vi-VN" w:eastAsia="ko-KR"/>
        </w:rPr>
        <w:t>Hồ sơ tổng thể của</w:t>
      </w:r>
      <w:r>
        <w:rPr>
          <w:rFonts w:hint="default" w:ascii="Times New Roman" w:hAnsi="Times New Roman" w:cs="Times New Roman"/>
          <w:sz w:val="24"/>
          <w:szCs w:val="24"/>
          <w:lang w:val="vi-VN"/>
        </w:rPr>
        <w:t xml:space="preserve"> cơ sở. </w:t>
      </w:r>
    </w:p>
    <w:p>
      <w:pPr>
        <w:widowControl w:val="0"/>
        <w:tabs>
          <w:tab w:val="left" w:pos="680"/>
          <w:tab w:val="left" w:pos="5760"/>
        </w:tabs>
        <w:jc w:val="both"/>
        <w:rPr>
          <w:rFonts w:hint="default" w:ascii="Times New Roman" w:hAnsi="Times New Roman" w:cs="Times New Roman"/>
          <w:sz w:val="24"/>
          <w:szCs w:val="24"/>
          <w:lang w:val="vi-V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8"/>
        <w:gridCol w:w="4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44" w:type="dxa"/>
          </w:tcPr>
          <w:p>
            <w:pPr>
              <w:widowControl w:val="0"/>
              <w:tabs>
                <w:tab w:val="left" w:pos="680"/>
                <w:tab w:val="left" w:pos="5760"/>
              </w:tabs>
              <w:spacing w:line="264" w:lineRule="auto"/>
              <w:jc w:val="both"/>
              <w:rPr>
                <w:rFonts w:hint="default" w:ascii="Times New Roman" w:hAnsi="Times New Roman" w:cs="Times New Roman"/>
                <w:sz w:val="24"/>
                <w:szCs w:val="24"/>
                <w:lang w:val="vi-VN"/>
              </w:rPr>
            </w:pPr>
          </w:p>
        </w:tc>
        <w:tc>
          <w:tcPr>
            <w:tcW w:w="4644" w:type="dxa"/>
          </w:tcPr>
          <w:p>
            <w:pPr>
              <w:widowControl w:val="0"/>
              <w:tabs>
                <w:tab w:val="left" w:pos="680"/>
                <w:tab w:val="left" w:pos="5760"/>
              </w:tabs>
              <w:spacing w:line="26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Thủ trưởng đơn vị</w:t>
            </w:r>
          </w:p>
          <w:p>
            <w:pPr>
              <w:widowControl w:val="0"/>
              <w:tabs>
                <w:tab w:val="left" w:pos="680"/>
                <w:tab w:val="left" w:pos="5760"/>
              </w:tabs>
              <w:spacing w:line="264"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w:t>
            </w:r>
            <w:r>
              <w:rPr>
                <w:rFonts w:hint="default" w:ascii="Times New Roman" w:hAnsi="Times New Roman" w:cs="Times New Roman"/>
                <w:i/>
                <w:sz w:val="24"/>
                <w:szCs w:val="24"/>
                <w:lang w:val="vi-VN"/>
              </w:rPr>
              <w:t>Ký, ghi rõ họ tên, đóng dấu</w:t>
            </w:r>
            <w:r>
              <w:rPr>
                <w:rFonts w:hint="default" w:ascii="Times New Roman" w:hAnsi="Times New Roman" w:cs="Times New Roman"/>
                <w:sz w:val="24"/>
                <w:szCs w:val="24"/>
                <w:lang w:val="vi-VN"/>
              </w:rPr>
              <w:t>)</w:t>
            </w:r>
          </w:p>
        </w:tc>
      </w:tr>
    </w:tbl>
    <w:p>
      <w:pPr>
        <w:widowControl w:val="0"/>
        <w:rPr>
          <w:rFonts w:hint="default" w:ascii="Times New Roman" w:hAnsi="Times New Roman" w:cs="Times New Roman"/>
          <w:b/>
          <w:sz w:val="24"/>
          <w:szCs w:val="24"/>
          <w:lang w:val="vi-VN"/>
        </w:rPr>
      </w:pPr>
    </w:p>
    <w:p>
      <w:pPr>
        <w:widowControl w:val="0"/>
        <w:rPr>
          <w:rFonts w:hint="default" w:ascii="Times New Roman" w:hAnsi="Times New Roman" w:cs="Times New Roman"/>
          <w:b/>
          <w:sz w:val="24"/>
          <w:szCs w:val="24"/>
          <w:lang w:val="vi-VN"/>
        </w:rPr>
      </w:pPr>
    </w:p>
    <w:p>
      <w:pPr>
        <w:widowControl w:val="0"/>
        <w:rPr>
          <w:rFonts w:hint="default" w:ascii="Times New Roman" w:hAnsi="Times New Roman" w:cs="Times New Roman"/>
          <w:b/>
          <w:sz w:val="24"/>
          <w:szCs w:val="24"/>
          <w:lang w:val="vi-VN"/>
        </w:rPr>
      </w:pPr>
    </w:p>
    <w:p>
      <w:pPr>
        <w:widowControl w:val="0"/>
        <w:rPr>
          <w:rFonts w:hint="default" w:ascii="Times New Roman" w:hAnsi="Times New Roman" w:cs="Times New Roman"/>
          <w:b/>
          <w:sz w:val="24"/>
          <w:szCs w:val="24"/>
          <w:lang w:val="vi-VN"/>
        </w:rPr>
      </w:pPr>
    </w:p>
    <w:p>
      <w:pPr>
        <w:widowControl w:val="0"/>
        <w:rPr>
          <w:rFonts w:hint="default" w:ascii="Times New Roman" w:hAnsi="Times New Roman" w:cs="Times New Roman"/>
          <w:b/>
          <w:sz w:val="24"/>
          <w:szCs w:val="24"/>
          <w:lang w:val="vi-VN"/>
        </w:rPr>
      </w:pPr>
    </w:p>
    <w:p>
      <w:pPr>
        <w:spacing w:after="200" w:line="276"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br w:type="page"/>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0B9"/>
    <w:rsid w:val="17826B37"/>
    <w:rsid w:val="310B70B6"/>
    <w:rsid w:val="345454CB"/>
    <w:rsid w:val="4E5C30B9"/>
    <w:rsid w:val="533F6047"/>
    <w:rsid w:val="602566F6"/>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3">
    <w:name w:val="heading 3"/>
    <w:basedOn w:val="1"/>
    <w:next w:val="1"/>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jc w:val="both"/>
    </w:pPr>
  </w:style>
  <w:style w:type="table" w:styleId="7">
    <w:name w:val="Table Grid"/>
    <w:basedOn w:val="5"/>
    <w:qFormat/>
    <w:uiPriority w:val="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TAN</dc:creator>
  <cp:lastModifiedBy>TAN</cp:lastModifiedBy>
  <dcterms:modified xsi:type="dcterms:W3CDTF">2021-01-18T01:52:22Z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